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AF" w:rsidRPr="00067597" w:rsidRDefault="00A364AF" w:rsidP="00A364AF">
      <w:pPr>
        <w:pStyle w:val="a3"/>
        <w:jc w:val="center"/>
        <w:rPr>
          <w:rFonts w:ascii="Tahoma" w:hAnsi="Tahoma" w:cs="Tahoma"/>
          <w:color w:val="FF0000"/>
          <w:sz w:val="18"/>
          <w:szCs w:val="18"/>
        </w:rPr>
      </w:pPr>
      <w:r w:rsidRPr="00067597">
        <w:rPr>
          <w:b/>
          <w:bCs/>
          <w:color w:val="FF0000"/>
          <w:sz w:val="27"/>
          <w:szCs w:val="27"/>
        </w:rPr>
        <w:t>АКЦИЯ</w:t>
      </w:r>
    </w:p>
    <w:p w:rsidR="00A364AF" w:rsidRPr="00067597" w:rsidRDefault="00A364AF" w:rsidP="00A364AF">
      <w:pPr>
        <w:pStyle w:val="a3"/>
        <w:jc w:val="center"/>
        <w:rPr>
          <w:rFonts w:ascii="Tahoma" w:hAnsi="Tahoma" w:cs="Tahoma"/>
          <w:color w:val="FF0000"/>
          <w:sz w:val="18"/>
          <w:szCs w:val="18"/>
        </w:rPr>
      </w:pPr>
      <w:r w:rsidRPr="00067597">
        <w:rPr>
          <w:b/>
          <w:bCs/>
          <w:color w:val="FF0000"/>
          <w:sz w:val="27"/>
          <w:szCs w:val="27"/>
        </w:rPr>
        <w:t>ПО ПРАВИЛАМ ДОРОЖНОГО ДВИЖЕНИЯ</w:t>
      </w:r>
    </w:p>
    <w:p w:rsidR="00A364AF" w:rsidRPr="00067597" w:rsidRDefault="00067597" w:rsidP="00A364AF">
      <w:pPr>
        <w:pStyle w:val="a3"/>
        <w:jc w:val="center"/>
        <w:rPr>
          <w:rFonts w:ascii="Tahoma" w:hAnsi="Tahoma" w:cs="Tahoma"/>
          <w:color w:val="FF0000"/>
          <w:sz w:val="22"/>
          <w:szCs w:val="18"/>
        </w:rPr>
      </w:pPr>
      <w:r w:rsidRPr="00067597">
        <w:rPr>
          <w:b/>
          <w:bCs/>
          <w:color w:val="FF0000"/>
          <w:sz w:val="32"/>
          <w:szCs w:val="27"/>
        </w:rPr>
        <w:t>«Пешеходный переход</w:t>
      </w:r>
      <w:r w:rsidR="00A364AF" w:rsidRPr="00067597">
        <w:rPr>
          <w:b/>
          <w:bCs/>
          <w:color w:val="FF0000"/>
          <w:sz w:val="32"/>
          <w:szCs w:val="27"/>
        </w:rPr>
        <w:t>»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закрепить с детьми Правила дорожной безопасности;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продолжать учить соблюдать правила безопасного поведения на улице и при переходе через проезжую часть;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формировать самостоятельность и ответственность в действиях ребенка на дороге;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упражнять детей в умении ориентироваться относительно элементов дороги, транспортных средств;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внимательность, наблюдательность, память;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коммуникативные навыки, умение свободно вести диалог на заданную тему;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воспитывать культуру </w:t>
      </w:r>
      <w:r w:rsidR="00067597">
        <w:rPr>
          <w:color w:val="000000"/>
          <w:sz w:val="27"/>
          <w:szCs w:val="27"/>
        </w:rPr>
        <w:t>поведения на улице.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Предварительная работа с детьми: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рассматривание сюжетных картинок, дорожных ситуаций;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игры на макете дороги с перекрестком;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рассматривание тематических альбомов «Виды транспорта», «Дорожные знаки»;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дидактические игры: «Угадай, какой знак», «Что показывает регулировщик», «Виды транспорта», «Найди и назови»;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проведение цикла целевых прогулок «Пешеходный переход», «Перекресток», «Светофор»;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чтение художественной литературы по ПДД;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сюжетно-ролевые игры «Дорожное движение»;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решение логических задач по дорожной ситуации.</w:t>
      </w:r>
    </w:p>
    <w:p w:rsidR="00A364AF" w:rsidRDefault="00067597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</w:t>
      </w:r>
      <w:r w:rsidR="00A364AF">
        <w:rPr>
          <w:b/>
          <w:bCs/>
          <w:color w:val="000000"/>
          <w:sz w:val="27"/>
          <w:szCs w:val="27"/>
        </w:rPr>
        <w:t>абота с родителями: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1. Оформление листовок «</w:t>
      </w:r>
      <w:r w:rsidR="00067597">
        <w:rPr>
          <w:color w:val="000000"/>
          <w:sz w:val="27"/>
          <w:szCs w:val="27"/>
        </w:rPr>
        <w:t>Водитель остановись – впереди пешеходный переход!»</w:t>
      </w:r>
    </w:p>
    <w:p w:rsidR="00A364AF" w:rsidRDefault="00A364AF" w:rsidP="00A364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Разработка буклетов «За безопасность дорожного движения – все вместе!», «</w:t>
      </w:r>
      <w:proofErr w:type="gramStart"/>
      <w:r>
        <w:rPr>
          <w:color w:val="000000"/>
          <w:sz w:val="27"/>
          <w:szCs w:val="27"/>
        </w:rPr>
        <w:t>Знай</w:t>
      </w:r>
      <w:proofErr w:type="gramEnd"/>
      <w:r>
        <w:rPr>
          <w:color w:val="000000"/>
          <w:sz w:val="27"/>
          <w:szCs w:val="27"/>
        </w:rPr>
        <w:t xml:space="preserve"> правила дорожного движения!», «Важнее всех игрушек!», «Правила соблюдать – беду миновать!»</w:t>
      </w:r>
    </w:p>
    <w:p w:rsidR="00067597" w:rsidRDefault="00A364AF" w:rsidP="00A364AF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Руководитель акции</w:t>
      </w:r>
      <w:r>
        <w:rPr>
          <w:color w:val="000000"/>
          <w:sz w:val="27"/>
          <w:szCs w:val="27"/>
        </w:rPr>
        <w:t xml:space="preserve">: воспитатель </w:t>
      </w:r>
      <w:r w:rsidR="00067597">
        <w:rPr>
          <w:color w:val="000000"/>
          <w:sz w:val="27"/>
          <w:szCs w:val="27"/>
        </w:rPr>
        <w:t>Алтухова С. А.</w:t>
      </w:r>
    </w:p>
    <w:p w:rsidR="00A364AF" w:rsidRPr="00067597" w:rsidRDefault="00067597" w:rsidP="00A364AF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A364AF">
        <w:rPr>
          <w:b/>
          <w:bCs/>
          <w:color w:val="000000"/>
          <w:sz w:val="27"/>
          <w:szCs w:val="27"/>
        </w:rPr>
        <w:t>Участники акции:</w:t>
      </w:r>
      <w:r w:rsidR="00A364AF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дети подготовительной </w:t>
      </w:r>
      <w:r w:rsidR="00A364AF">
        <w:rPr>
          <w:color w:val="000000"/>
          <w:sz w:val="27"/>
          <w:szCs w:val="27"/>
        </w:rPr>
        <w:t xml:space="preserve"> груп</w:t>
      </w:r>
      <w:r>
        <w:rPr>
          <w:color w:val="000000"/>
          <w:sz w:val="27"/>
          <w:szCs w:val="27"/>
        </w:rPr>
        <w:t>пы</w:t>
      </w:r>
      <w:bookmarkStart w:id="0" w:name="_GoBack"/>
      <w:bookmarkEnd w:id="0"/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D2"/>
    <w:rsid w:val="00067597"/>
    <w:rsid w:val="005554D2"/>
    <w:rsid w:val="00837BA6"/>
    <w:rsid w:val="00A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4AF"/>
  </w:style>
  <w:style w:type="paragraph" w:styleId="a4">
    <w:name w:val="Balloon Text"/>
    <w:basedOn w:val="a"/>
    <w:link w:val="a5"/>
    <w:uiPriority w:val="99"/>
    <w:semiHidden/>
    <w:unhideWhenUsed/>
    <w:rsid w:val="00A3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4AF"/>
  </w:style>
  <w:style w:type="paragraph" w:styleId="a4">
    <w:name w:val="Balloon Text"/>
    <w:basedOn w:val="a"/>
    <w:link w:val="a5"/>
    <w:uiPriority w:val="99"/>
    <w:semiHidden/>
    <w:unhideWhenUsed/>
    <w:rsid w:val="00A3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2017-03-16T19:08:00Z</dcterms:created>
  <dcterms:modified xsi:type="dcterms:W3CDTF">2017-03-16T20:11:00Z</dcterms:modified>
</cp:coreProperties>
</file>